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8F" w:rsidRDefault="00AA6095">
      <w:r>
        <w:rPr>
          <w:noProof/>
          <w:lang w:eastAsia="ru-RU"/>
        </w:rPr>
        <w:drawing>
          <wp:inline distT="0" distB="0" distL="0" distR="0">
            <wp:extent cx="5940425" cy="4217470"/>
            <wp:effectExtent l="19050" t="0" r="3175" b="0"/>
            <wp:docPr id="1" name="Рисунок 1" descr="http://d11142.edu35.ru/images/dlyastranicyidlyavasrodit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11142.edu35.ru/images/dlyastranicyidlyavasroditeli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C8F" w:rsidRPr="00384C8F" w:rsidRDefault="00384C8F" w:rsidP="00384C8F"/>
    <w:p w:rsidR="00384C8F" w:rsidRPr="00384C8F" w:rsidRDefault="00384C8F" w:rsidP="00384C8F"/>
    <w:p w:rsidR="00384C8F" w:rsidRPr="00384C8F" w:rsidRDefault="00384C8F" w:rsidP="00384C8F"/>
    <w:p w:rsidR="00384C8F" w:rsidRPr="00384C8F" w:rsidRDefault="00384C8F" w:rsidP="00384C8F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bCs/>
          <w:color w:val="1F497D" w:themeColor="text2"/>
          <w:sz w:val="20"/>
          <w:u w:val="single"/>
          <w:lang w:eastAsia="ru-RU"/>
        </w:rPr>
        <w:t>При приёме ребенка в детский сад Вам необходимо предъявить</w:t>
      </w:r>
    </w:p>
    <w:p w:rsidR="00384C8F" w:rsidRPr="00384C8F" w:rsidRDefault="00384C8F" w:rsidP="00384C8F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bCs/>
          <w:color w:val="1F497D" w:themeColor="text2"/>
          <w:sz w:val="20"/>
          <w:u w:val="single"/>
          <w:lang w:eastAsia="ru-RU"/>
        </w:rPr>
        <w:t>следующие документы: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Свидетельство о рождении ребенка (оригинал и ксерокопия)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Паспорт одного из родителей (оригинал и ксерокопия)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При наличии льготы для зачисления ребенка в детский сад - документ,  подтверждающий льготу  (оригинал и ксерокопия)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Медицинское заключение с ММУ НЦРБ (оригинал)</w:t>
      </w:r>
    </w:p>
    <w:p w:rsidR="00384C8F" w:rsidRPr="00384C8F" w:rsidRDefault="00384C8F" w:rsidP="00384C8F">
      <w:pPr>
        <w:shd w:val="clear" w:color="auto" w:fill="F7F7F7"/>
        <w:spacing w:before="30" w:after="30" w:line="240" w:lineRule="auto"/>
        <w:ind w:left="30" w:right="30"/>
        <w:outlineLvl w:val="1"/>
        <w:rPr>
          <w:rFonts w:ascii="Arial" w:eastAsia="Times New Roman" w:hAnsi="Arial" w:cs="Arial"/>
          <w:bCs/>
          <w:color w:val="943634" w:themeColor="accent2" w:themeShade="BF"/>
          <w:sz w:val="36"/>
          <w:szCs w:val="36"/>
          <w:lang w:eastAsia="ru-RU"/>
        </w:rPr>
      </w:pPr>
      <w:hyperlink r:id="rId7" w:anchor="queueEmpty" w:tgtFrame="_blank" w:history="1">
        <w:r w:rsidRPr="00384C8F">
          <w:rPr>
            <w:rFonts w:ascii="Arial" w:eastAsia="Times New Roman" w:hAnsi="Arial" w:cs="Arial"/>
            <w:bCs/>
            <w:color w:val="943634" w:themeColor="accent2" w:themeShade="BF"/>
            <w:sz w:val="36"/>
            <w:szCs w:val="36"/>
            <w:u w:val="single"/>
            <w:lang w:eastAsia="ru-RU"/>
          </w:rPr>
          <w:t>Узнай очередь в детский сад</w:t>
        </w:r>
      </w:hyperlink>
    </w:p>
    <w:p w:rsidR="00384C8F" w:rsidRPr="00384C8F" w:rsidRDefault="00384C8F" w:rsidP="00384C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4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1.5pt" o:hralign="center" o:hrstd="t" o:hrnoshade="t" o:hr="t" fillcolor="#cdcac8" stroked="f"/>
        </w:pic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     </w:t>
      </w:r>
      <w:hyperlink r:id="rId8" w:history="1">
        <w:r w:rsidRPr="00384C8F">
          <w:rPr>
            <w:rFonts w:ascii="Comic Sans MS" w:eastAsia="Times New Roman" w:hAnsi="Comic Sans MS" w:cs="Arial"/>
            <w:bCs/>
            <w:color w:val="000000" w:themeColor="text1"/>
            <w:sz w:val="20"/>
            <w:u w:val="single"/>
            <w:lang w:eastAsia="ru-RU"/>
          </w:rPr>
          <w:t>Список льготных категорий граждан </w:t>
        </w:r>
      </w:hyperlink>
    </w:p>
    <w:p w:rsidR="00384C8F" w:rsidRPr="00384C8F" w:rsidRDefault="00384C8F" w:rsidP="00384C8F">
      <w:pPr>
        <w:shd w:val="clear" w:color="auto" w:fill="F7F7F7"/>
        <w:spacing w:before="30" w:after="30" w:line="240" w:lineRule="auto"/>
        <w:ind w:left="30" w:right="30"/>
        <w:outlineLvl w:val="2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hyperlink r:id="rId9" w:history="1">
        <w:r w:rsidRPr="00384C8F">
          <w:rPr>
            <w:rFonts w:ascii="Comic Sans MS" w:eastAsia="Times New Roman" w:hAnsi="Comic Sans MS" w:cs="Arial"/>
            <w:bCs/>
            <w:color w:val="000000" w:themeColor="text1"/>
            <w:sz w:val="20"/>
            <w:u w:val="single"/>
            <w:lang w:eastAsia="ru-RU"/>
          </w:rPr>
          <w:t>Перечень документов для предоставления государственной услуги</w:t>
        </w:r>
      </w:hyperlink>
    </w:p>
    <w:p w:rsidR="00384C8F" w:rsidRPr="00384C8F" w:rsidRDefault="00384C8F" w:rsidP="00384C8F">
      <w:pPr>
        <w:shd w:val="clear" w:color="auto" w:fill="F7F7F7"/>
        <w:spacing w:before="30" w:after="30" w:line="240" w:lineRule="auto"/>
        <w:ind w:left="30" w:right="30"/>
        <w:outlineLvl w:val="2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hyperlink r:id="rId10" w:history="1">
        <w:r w:rsidRPr="00384C8F">
          <w:rPr>
            <w:rFonts w:ascii="Comic Sans MS" w:eastAsia="Times New Roman" w:hAnsi="Comic Sans MS" w:cs="Arial"/>
            <w:bCs/>
            <w:color w:val="000000" w:themeColor="text1"/>
            <w:sz w:val="20"/>
            <w:u w:val="single"/>
            <w:lang w:eastAsia="ru-RU"/>
          </w:rPr>
          <w:t>Перечень оснований для отказа в предоставлении государственной услуги</w:t>
        </w:r>
      </w:hyperlink>
    </w:p>
    <w:p w:rsidR="00384C8F" w:rsidRPr="00384C8F" w:rsidRDefault="00384C8F" w:rsidP="00384C8F">
      <w:pPr>
        <w:shd w:val="clear" w:color="auto" w:fill="F7F7F7"/>
        <w:spacing w:before="30" w:after="30" w:line="240" w:lineRule="auto"/>
        <w:ind w:left="30" w:right="30"/>
        <w:outlineLvl w:val="2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hyperlink r:id="rId11" w:history="1">
        <w:r w:rsidRPr="00384C8F">
          <w:rPr>
            <w:rFonts w:ascii="Comic Sans MS" w:eastAsia="Times New Roman" w:hAnsi="Comic Sans MS" w:cs="Arial"/>
            <w:bCs/>
            <w:color w:val="000000" w:themeColor="text1"/>
            <w:sz w:val="20"/>
            <w:u w:val="single"/>
            <w:lang w:eastAsia="ru-RU"/>
          </w:rPr>
          <w:t>Уполномоченный по правам ребенка</w:t>
        </w:r>
      </w:hyperlink>
      <w:r w:rsidRPr="00384C8F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 </w:t>
      </w:r>
    </w:p>
    <w:p w:rsidR="00384C8F" w:rsidRPr="00384C8F" w:rsidRDefault="00384C8F" w:rsidP="00384C8F">
      <w:pPr>
        <w:shd w:val="clear" w:color="auto" w:fill="F7F7F7"/>
        <w:spacing w:before="30" w:after="30" w:line="240" w:lineRule="auto"/>
        <w:ind w:left="30" w:right="30"/>
        <w:outlineLvl w:val="2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384C8F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pict>
          <v:rect id="_x0000_i1026" style="width:0;height:1.5pt" o:hralign="center" o:hrstd="t" o:hrnoshade="t" o:hr="t" fillcolor="#cdcac8" stroked="f"/>
        </w:pic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Детский сад работает 5 дней в неделю с 7.30 до 17.00 Выходными днями являются суббота, воскресенье и общегосударственные праздничные дни. Прием детей с 7.30 до 8.00.</w:t>
      </w:r>
    </w:p>
    <w:p w:rsidR="00384C8F" w:rsidRPr="00384C8F" w:rsidRDefault="00384C8F" w:rsidP="00384C8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7F7F7"/>
          <w:lang w:eastAsia="ru-RU"/>
        </w:rPr>
      </w:pPr>
      <w:r w:rsidRPr="00384C8F">
        <w:rPr>
          <w:rFonts w:ascii="Arial" w:eastAsia="Times New Roman" w:hAnsi="Arial" w:cs="Arial"/>
          <w:bCs/>
          <w:color w:val="000000" w:themeColor="text1"/>
          <w:sz w:val="20"/>
          <w:lang w:eastAsia="ru-RU"/>
        </w:rPr>
        <w:lastRenderedPageBreak/>
        <w:pict>
          <v:rect id="_x0000_i1027" style="width:0;height:1.5pt" o:hralign="center" o:hrstd="t" o:hrnoshade="t" o:hr="t" fillcolor="#cdcac8" stroked="f"/>
        </w:pict>
      </w:r>
    </w:p>
    <w:p w:rsidR="00384C8F" w:rsidRPr="00384C8F" w:rsidRDefault="00384C8F" w:rsidP="00384C8F">
      <w:pPr>
        <w:shd w:val="clear" w:color="auto" w:fill="F7F7F7"/>
        <w:spacing w:after="15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384C8F">
        <w:rPr>
          <w:rFonts w:ascii="Arial" w:eastAsia="Times New Roman" w:hAnsi="Arial" w:cs="Arial"/>
          <w:bCs/>
          <w:color w:val="C0504D" w:themeColor="accent2"/>
          <w:sz w:val="20"/>
          <w:lang w:eastAsia="ru-RU"/>
        </w:rPr>
        <w:t>Уважаемые родители!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  <w:r w:rsidRPr="00384C8F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 </w:t>
      </w:r>
      <w:r w:rsidRPr="00384C8F">
        <w:rPr>
          <w:rFonts w:ascii="Arial" w:eastAsia="Times New Roman" w:hAnsi="Arial" w:cs="Arial"/>
          <w:bCs/>
          <w:i/>
          <w:iCs/>
          <w:color w:val="000000" w:themeColor="text1"/>
          <w:sz w:val="20"/>
          <w:lang w:eastAsia="ru-RU"/>
        </w:rPr>
        <w:t>Помните:</w:t>
      </w:r>
      <w:r w:rsidRPr="00384C8F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 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своевременный приход и уход ребенка — необходимое условие правильной реализации воспитательно-образовательного процесса.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 невозможности прихода ребенка в детский сад по болезни или другой уважительной причине необходимо обязательно сообщить в ДОУ.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Ребенок, не посещающий детский сад более трех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день; после отсутствия в летний период — справка о контактах, обследовании на гельминты.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Необходимо заранее сообщать о дне выхода ребенка в ДОУ после длительного отсутствия.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</w:p>
    <w:p w:rsidR="00384C8F" w:rsidRPr="00384C8F" w:rsidRDefault="00384C8F" w:rsidP="00384C8F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bCs/>
          <w:color w:val="000000" w:themeColor="text1"/>
          <w:sz w:val="20"/>
          <w:lang w:eastAsia="ru-RU"/>
        </w:rPr>
        <w:t>Требования к внешнему виду и одежде детей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Что свидетельствует об ухоженности ребенка: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опрятный вид, застегнутая на все пуговицы одежда и обувь;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умытое лицо;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чистые нос, руки, подстриженные ногти;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подстриженные и тщательно расчесанные волосы;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отсутствие налета на зубах;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чистое нижнее белье;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опрятные половые органы и чистый анус;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наличие достаточного  количества носовых платков.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bCs/>
          <w:i/>
          <w:iCs/>
          <w:color w:val="000000" w:themeColor="text1"/>
          <w:sz w:val="20"/>
          <w:lang w:eastAsia="ru-RU"/>
        </w:rPr>
        <w:t>    Для создания комфортных условий  пребывания  ребенка в ДОУ необходимо: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не менее трех комплектов сменного белья (мальчикам — шорты, трусики, колготки; девочкам — колготки, трусики, в теплое время — носки и гольфы);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не менее двух комплектов сменного белья для сна (пижама, пеленка, клеенка);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два пакета для хранения чистого и использованного белья;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промаркировать белье, одежду и прочие вещи.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   Перед тем как вести ребенка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ложены так, чтобы ребенок мог са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мостоятельно себя обслужить. Обувь должна быть легкой, теплой, точно соответствовать ноге ребенка, легко сниматься и надеваться. Не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желательно ношение комбинезонов. Носовой платок необходим ребенку как в помещении, так и на прогулке. Сделайте на одежде удобные кар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маны для его хранения.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   Чтобы избежать случаев травма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тизма, родителям необходимо про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верить содержимое карманов в одежде ребенка на наличие опасных предметов. Категорически запреща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ется приносить в ДОУ острые, режу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щие, стеклянные предметы (ножни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цы, ножи, булавки, гвозди, проволо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ку, зеркала, стеклянные флаконы), а также мелкие предметы (бусинки, пуговицы и т.п.), таблетки.</w:t>
      </w:r>
    </w:p>
    <w:p w:rsidR="00384C8F" w:rsidRPr="00384C8F" w:rsidRDefault="00384C8F" w:rsidP="00384C8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   </w:t>
      </w:r>
      <w:r w:rsidRPr="00384C8F">
        <w:rPr>
          <w:rFonts w:ascii="Arial" w:eastAsia="Times New Roman" w:hAnsi="Arial" w:cs="Arial"/>
          <w:bCs/>
          <w:i/>
          <w:iCs/>
          <w:color w:val="000000" w:themeColor="text1"/>
          <w:sz w:val="20"/>
          <w:lang w:eastAsia="ru-RU"/>
        </w:rPr>
        <w:t>В соответствии с условиями Ро</w:t>
      </w:r>
      <w:r w:rsidRPr="00384C8F">
        <w:rPr>
          <w:rFonts w:ascii="Arial" w:eastAsia="Times New Roman" w:hAnsi="Arial" w:cs="Arial"/>
          <w:bCs/>
          <w:i/>
          <w:iCs/>
          <w:color w:val="000000" w:themeColor="text1"/>
          <w:sz w:val="20"/>
          <w:lang w:eastAsia="ru-RU"/>
        </w:rPr>
        <w:softHyphen/>
        <w:t>дительского договора родители обязаны: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посещать общие и групповые ро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дительские собрания;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участвовать в педагогической и хозяйственной жизни ДОУ;</w:t>
      </w:r>
    </w:p>
    <w:p w:rsidR="00384C8F" w:rsidRPr="00384C8F" w:rsidRDefault="00384C8F" w:rsidP="00384C8F">
      <w:pPr>
        <w:shd w:val="clear" w:color="auto" w:fill="F7F7F7"/>
        <w:spacing w:after="150" w:line="240" w:lineRule="auto"/>
        <w:ind w:left="72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·        внимательно относиться к пору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чениям воспитателей и админи</w:t>
      </w:r>
      <w:r w:rsidRPr="00384C8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softHyphen/>
        <w:t>страции ДОУ.</w:t>
      </w:r>
    </w:p>
    <w:p w:rsidR="00384C8F" w:rsidRPr="00384C8F" w:rsidRDefault="00384C8F" w:rsidP="00384C8F">
      <w:pPr>
        <w:rPr>
          <w:color w:val="000000" w:themeColor="text1"/>
        </w:rPr>
      </w:pPr>
    </w:p>
    <w:p w:rsidR="00384C8F" w:rsidRDefault="00384C8F" w:rsidP="00384C8F"/>
    <w:p w:rsidR="00931949" w:rsidRPr="00384C8F" w:rsidRDefault="00384C8F" w:rsidP="00384C8F">
      <w:pPr>
        <w:tabs>
          <w:tab w:val="left" w:pos="1800"/>
        </w:tabs>
      </w:pPr>
      <w:r>
        <w:tab/>
      </w:r>
    </w:p>
    <w:sectPr w:rsidR="00931949" w:rsidRPr="00384C8F" w:rsidSect="0093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662" w:rsidRDefault="00F64662" w:rsidP="00384C8F">
      <w:pPr>
        <w:spacing w:after="0" w:line="240" w:lineRule="auto"/>
      </w:pPr>
      <w:r>
        <w:separator/>
      </w:r>
    </w:p>
  </w:endnote>
  <w:endnote w:type="continuationSeparator" w:id="1">
    <w:p w:rsidR="00F64662" w:rsidRDefault="00F64662" w:rsidP="0038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662" w:rsidRDefault="00F64662" w:rsidP="00384C8F">
      <w:pPr>
        <w:spacing w:after="0" w:line="240" w:lineRule="auto"/>
      </w:pPr>
      <w:r>
        <w:separator/>
      </w:r>
    </w:p>
  </w:footnote>
  <w:footnote w:type="continuationSeparator" w:id="1">
    <w:p w:rsidR="00F64662" w:rsidRDefault="00F64662" w:rsidP="00384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095"/>
    <w:rsid w:val="00384C8F"/>
    <w:rsid w:val="00931949"/>
    <w:rsid w:val="00AA6095"/>
    <w:rsid w:val="00B65B7A"/>
    <w:rsid w:val="00F6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49"/>
  </w:style>
  <w:style w:type="paragraph" w:styleId="2">
    <w:name w:val="heading 2"/>
    <w:basedOn w:val="a"/>
    <w:link w:val="20"/>
    <w:uiPriority w:val="9"/>
    <w:qFormat/>
    <w:rsid w:val="00384C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4C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0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8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4C8F"/>
  </w:style>
  <w:style w:type="paragraph" w:styleId="a7">
    <w:name w:val="footer"/>
    <w:basedOn w:val="a"/>
    <w:link w:val="a8"/>
    <w:uiPriority w:val="99"/>
    <w:semiHidden/>
    <w:unhideWhenUsed/>
    <w:rsid w:val="0038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4C8F"/>
  </w:style>
  <w:style w:type="character" w:customStyle="1" w:styleId="20">
    <w:name w:val="Заголовок 2 Знак"/>
    <w:basedOn w:val="a0"/>
    <w:link w:val="2"/>
    <w:uiPriority w:val="9"/>
    <w:rsid w:val="00384C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C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8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84C8F"/>
    <w:rPr>
      <w:b/>
      <w:bCs/>
    </w:rPr>
  </w:style>
  <w:style w:type="character" w:styleId="ab">
    <w:name w:val="Hyperlink"/>
    <w:basedOn w:val="a0"/>
    <w:uiPriority w:val="99"/>
    <w:semiHidden/>
    <w:unhideWhenUsed/>
    <w:rsid w:val="00384C8F"/>
    <w:rPr>
      <w:color w:val="0000FF"/>
      <w:u w:val="single"/>
    </w:rPr>
  </w:style>
  <w:style w:type="character" w:styleId="ac">
    <w:name w:val="Emphasis"/>
    <w:basedOn w:val="a0"/>
    <w:uiPriority w:val="20"/>
    <w:qFormat/>
    <w:rsid w:val="00384C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yshko-mdou.ucoz.ru/5/lgoty.xl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gu.samregion.ru/rpguWeb/metro/service.jsp?widgetUrl=/service863003001&amp;servicePassportId=6300000010000143081&amp;indexPage=popular&amp;popularPage=1&amp;limit=50&amp;recipientCategoryType=physic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petyshok8.ucoz.ru/______.do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olnyshko-mdou.ucoz.ru/5/otkaz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olnyshko-mdou.ucoz.ru/5/dlja_poluchenija_gosudarstvennoj_uslugi_v_gou_pre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3494</Characters>
  <Application>Microsoft Office Word</Application>
  <DocSecurity>0</DocSecurity>
  <Lines>29</Lines>
  <Paragraphs>8</Paragraphs>
  <ScaleCrop>false</ScaleCrop>
  <Company>Microsoft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2017-12-10T19:47:00Z</dcterms:created>
  <dcterms:modified xsi:type="dcterms:W3CDTF">2017-12-10T19:54:00Z</dcterms:modified>
</cp:coreProperties>
</file>