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iCs/>
          <w:color w:val="000000"/>
          <w:szCs w:val="21"/>
          <w:lang w:eastAsia="ru-RU"/>
        </w:rPr>
        <w:t xml:space="preserve">Муниципальное казенное </w:t>
      </w:r>
      <w:r w:rsidRPr="00384A74">
        <w:rPr>
          <w:sz w:val="24"/>
          <w:lang w:eastAsia="ru-RU"/>
        </w:rPr>
        <w:t> </w:t>
      </w:r>
      <w:r w:rsidRPr="00384A74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учреждение дошкольного образования</w:t>
      </w:r>
      <w:r w:rsidR="006C40FC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                                                    </w:t>
      </w:r>
      <w:proofErr w:type="spellStart"/>
      <w:r w:rsidR="006C40FC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>Какинский</w:t>
      </w:r>
      <w:proofErr w:type="spellEnd"/>
      <w:r w:rsidR="006C40FC">
        <w:rPr>
          <w:rFonts w:ascii="Times New Roman" w:eastAsia="Times New Roman" w:hAnsi="Times New Roman" w:cs="Times New Roman"/>
          <w:color w:val="000000"/>
          <w:szCs w:val="21"/>
          <w:lang w:eastAsia="ru-RU"/>
        </w:rPr>
        <w:t xml:space="preserve"> детский сад «Орленок» </w:t>
      </w:r>
    </w:p>
    <w:tbl>
      <w:tblPr>
        <w:tblW w:w="0" w:type="auto"/>
        <w:jc w:val="right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70"/>
        <w:gridCol w:w="1470"/>
      </w:tblGrid>
      <w:tr w:rsidR="00384A74" w:rsidRPr="00384A74" w:rsidTr="00384A74">
        <w:trPr>
          <w:jc w:val="right"/>
        </w:trPr>
        <w:tc>
          <w:tcPr>
            <w:tcW w:w="0" w:type="auto"/>
            <w:gridSpan w:val="2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C40FC" w:rsidRDefault="006C40FC" w:rsidP="00384A74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  <w:p w:rsidR="006C40FC" w:rsidRDefault="006C40FC" w:rsidP="00384A74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</w:p>
          <w:p w:rsidR="00384A74" w:rsidRPr="00384A74" w:rsidRDefault="00384A74" w:rsidP="00384A74">
            <w:pPr>
              <w:pStyle w:val="a3"/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384A74">
              <w:rPr>
                <w:rFonts w:ascii="Times New Roman" w:hAnsi="Times New Roman" w:cs="Times New Roman"/>
                <w:lang w:eastAsia="ru-RU"/>
              </w:rPr>
              <w:t>УТВЕРЖДАЮ</w:t>
            </w:r>
            <w:r>
              <w:rPr>
                <w:rFonts w:ascii="Times New Roman" w:hAnsi="Times New Roman" w:cs="Times New Roman"/>
                <w:lang w:eastAsia="ru-RU"/>
              </w:rPr>
              <w:t>:</w:t>
            </w:r>
          </w:p>
        </w:tc>
      </w:tr>
      <w:tr w:rsidR="00384A74" w:rsidRPr="00384A74" w:rsidTr="00384A74">
        <w:trPr>
          <w:jc w:val="right"/>
        </w:trPr>
        <w:tc>
          <w:tcPr>
            <w:tcW w:w="0" w:type="auto"/>
            <w:gridSpan w:val="2"/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384A74" w:rsidRPr="00384A74" w:rsidRDefault="00384A74" w:rsidP="00384A7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384A74">
              <w:rPr>
                <w:rFonts w:ascii="Times New Roman" w:hAnsi="Times New Roman" w:cs="Times New Roman"/>
              </w:rPr>
              <w:t xml:space="preserve">Заведующий </w:t>
            </w:r>
          </w:p>
          <w:p w:rsidR="00384A74" w:rsidRPr="00384A74" w:rsidRDefault="00384A74" w:rsidP="00384A74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</w:t>
            </w:r>
            <w:r w:rsidR="006C40F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6C40FC">
              <w:rPr>
                <w:rFonts w:ascii="Times New Roman" w:hAnsi="Times New Roman" w:cs="Times New Roman"/>
              </w:rPr>
              <w:t>Махсубова</w:t>
            </w:r>
            <w:proofErr w:type="spellEnd"/>
            <w:r w:rsidR="006C40FC">
              <w:rPr>
                <w:rFonts w:ascii="Times New Roman" w:hAnsi="Times New Roman" w:cs="Times New Roman"/>
              </w:rPr>
              <w:t xml:space="preserve"> Д.Э.</w:t>
            </w:r>
          </w:p>
        </w:tc>
      </w:tr>
      <w:tr w:rsidR="00384A74" w:rsidRPr="00384A74" w:rsidTr="00384A74">
        <w:trPr>
          <w:jc w:val="right"/>
        </w:trPr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A74" w:rsidRPr="00384A74" w:rsidRDefault="00384A74" w:rsidP="0038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84A74" w:rsidRPr="00384A74" w:rsidRDefault="00384A74" w:rsidP="00384A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C40FC" w:rsidRDefault="006C40FC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84A74" w:rsidRPr="006C40FC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Политика</w:t>
      </w:r>
    </w:p>
    <w:p w:rsidR="00384A74" w:rsidRPr="006C40FC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4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C40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обработки и защиты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 </w:t>
      </w:r>
    </w:p>
    <w:p w:rsidR="00384A74" w:rsidRPr="00384A74" w:rsidRDefault="00384A74" w:rsidP="006C40FC">
      <w:pPr>
        <w:jc w:val="center"/>
        <w:rPr>
          <w:rFonts w:ascii="Times New Roman" w:hAnsi="Times New Roman" w:cs="Times New Roman"/>
        </w:rPr>
      </w:pPr>
      <w:r w:rsidRPr="00384A74">
        <w:rPr>
          <w:rFonts w:ascii="Times New Roman" w:hAnsi="Times New Roman" w:cs="Times New Roman"/>
        </w:rPr>
        <w:t>1. Общие положения</w:t>
      </w:r>
    </w:p>
    <w:p w:rsidR="00384A74" w:rsidRPr="006C40FC" w:rsidRDefault="00384A74" w:rsidP="006C40FC">
      <w:pPr>
        <w:spacing w:before="100" w:beforeAutospacing="1"/>
        <w:jc w:val="both"/>
        <w:rPr>
          <w:rFonts w:ascii="Times New Roman" w:hAnsi="Times New Roman" w:cs="Times New Roman"/>
        </w:rPr>
      </w:pPr>
      <w:r w:rsidRPr="00384A74">
        <w:rPr>
          <w:rFonts w:ascii="Times New Roman" w:hAnsi="Times New Roman" w:cs="Times New Roman"/>
        </w:rPr>
        <w:t xml:space="preserve">         1.1. Настоящая Политика в отношении обработки персональных данных </w:t>
      </w:r>
      <w:r w:rsidR="006C40FC">
        <w:rPr>
          <w:rFonts w:ascii="Times New Roman" w:hAnsi="Times New Roman" w:cs="Times New Roman"/>
        </w:rPr>
        <w:t xml:space="preserve"> </w:t>
      </w:r>
      <w:r w:rsidRPr="00384A74">
        <w:rPr>
          <w:rFonts w:ascii="Times New Roman" w:hAnsi="Times New Roman" w:cs="Times New Roman"/>
        </w:rPr>
        <w:t xml:space="preserve">муниципального </w:t>
      </w:r>
      <w:r>
        <w:rPr>
          <w:rFonts w:ascii="Times New Roman" w:hAnsi="Times New Roman" w:cs="Times New Roman"/>
        </w:rPr>
        <w:t xml:space="preserve">Казенного </w:t>
      </w:r>
      <w:r w:rsidR="006C40FC">
        <w:rPr>
          <w:rFonts w:ascii="Times New Roman" w:hAnsi="Times New Roman" w:cs="Times New Roman"/>
        </w:rPr>
        <w:t xml:space="preserve">учреждения  дошкольного образования детского сада </w:t>
      </w:r>
      <w:r>
        <w:rPr>
          <w:rFonts w:ascii="Times New Roman" w:hAnsi="Times New Roman" w:cs="Times New Roman"/>
        </w:rPr>
        <w:t xml:space="preserve"> «</w:t>
      </w:r>
      <w:r w:rsidR="006C40FC">
        <w:rPr>
          <w:rFonts w:ascii="Times New Roman" w:hAnsi="Times New Roman" w:cs="Times New Roman"/>
        </w:rPr>
        <w:t>Орленок</w:t>
      </w:r>
      <w:r w:rsidRPr="00384A74">
        <w:rPr>
          <w:rFonts w:ascii="Times New Roman" w:hAnsi="Times New Roman" w:cs="Times New Roman"/>
        </w:rPr>
        <w:t xml:space="preserve">» (далее – Политика) определяет правовые основания для обработки </w:t>
      </w:r>
      <w:r>
        <w:rPr>
          <w:rFonts w:ascii="Times New Roman" w:hAnsi="Times New Roman" w:cs="Times New Roman"/>
        </w:rPr>
        <w:t>муниципальным казенным</w:t>
      </w:r>
      <w:r w:rsidR="006C40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учреждением</w:t>
      </w:r>
      <w:r w:rsidR="006C40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</w:t>
      </w:r>
      <w:r w:rsidR="006C40FC">
        <w:rPr>
          <w:rFonts w:ascii="Times New Roman" w:hAnsi="Times New Roman" w:cs="Times New Roman"/>
        </w:rPr>
        <w:t>Орленок</w:t>
      </w:r>
      <w:r w:rsidRPr="00384A74">
        <w:rPr>
          <w:rFonts w:ascii="Times New Roman" w:hAnsi="Times New Roman" w:cs="Times New Roman"/>
        </w:rPr>
        <w:t>»</w:t>
      </w:r>
      <w:r w:rsidR="006C40FC">
        <w:rPr>
          <w:rFonts w:ascii="Times New Roman" w:hAnsi="Times New Roman" w:cs="Times New Roman"/>
          <w:lang w:eastAsia="ru-RU"/>
        </w:rPr>
        <w:t xml:space="preserve"> (далее – образовательное </w:t>
      </w:r>
      <w:r w:rsidRPr="00384A74">
        <w:rPr>
          <w:rFonts w:ascii="Times New Roman" w:hAnsi="Times New Roman" w:cs="Times New Roman"/>
          <w:lang w:eastAsia="ru-RU"/>
        </w:rPr>
        <w:t xml:space="preserve"> </w:t>
      </w:r>
      <w:r w:rsidR="006C40FC">
        <w:rPr>
          <w:rFonts w:ascii="Times New Roman" w:hAnsi="Times New Roman" w:cs="Times New Roman"/>
          <w:lang w:eastAsia="ru-RU"/>
        </w:rPr>
        <w:t>учреждение</w:t>
      </w:r>
      <w:proofErr w:type="gramStart"/>
      <w:r w:rsidRPr="00384A74">
        <w:rPr>
          <w:rFonts w:ascii="Times New Roman" w:hAnsi="Times New Roman" w:cs="Times New Roman"/>
          <w:lang w:eastAsia="ru-RU"/>
        </w:rPr>
        <w:t>)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ерсональных данных, необходимых для выполнения образовательной </w:t>
      </w:r>
      <w:proofErr w:type="spellStart"/>
      <w:r w:rsidR="006C40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учрежденией</w:t>
      </w:r>
      <w:proofErr w:type="spellEnd"/>
      <w:r w:rsidR="006C40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уставных целей и задач, основные права и обязанности образовательной организации и субъектов персональных данных, порядок и условия обработки, взаимодействия с субъектами персональных данных, а также принимаемые образовательной организацией меры защиты данных.</w:t>
      </w:r>
    </w:p>
    <w:p w:rsidR="006C40FC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</w:t>
      </w:r>
    </w:p>
    <w:p w:rsidR="00384A74" w:rsidRPr="00384A74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 1.2. Действие Политики распространяется на персональные данные субъектов, обрабатываемых образовательной организацией с применением средств автоматизации и без них.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2. Понятия, которые используются в Политике</w:t>
      </w:r>
    </w:p>
    <w:p w:rsidR="00384A74" w:rsidRPr="00384A74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2.1.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Персональные данные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384A74" w:rsidRPr="00384A74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2.2.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Обработка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</w:t>
      </w:r>
      <w:r w:rsidR="006C40FC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том числе: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сбор;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запись;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систематизацию;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накопление;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хранение (до передачи в архив);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уточнение (обновление, изменение);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извлечение;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использование;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передачу (распространение, предоставление, доступ);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обезличивание;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блокирование;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 – удаление;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уничтожение.</w:t>
      </w:r>
    </w:p>
    <w:p w:rsidR="00384A74" w:rsidRPr="00384A74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2.3.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Автоматизированная обработка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обработка персональных данных с помощью средств вычислительной техники.</w:t>
      </w:r>
    </w:p>
    <w:p w:rsidR="00384A74" w:rsidRPr="00384A74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2.4.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Распространение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действия, направленные на раскрытие персональных данных неопределенному кругу лиц.</w:t>
      </w:r>
    </w:p>
    <w:p w:rsidR="00384A74" w:rsidRPr="00384A74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2.5.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Предоставление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действия, направленные на раскрытие персональных данных определенному лицу или определенному кругу лиц.</w:t>
      </w:r>
    </w:p>
    <w:p w:rsidR="00384A74" w:rsidRPr="00384A74" w:rsidRDefault="00384A74" w:rsidP="006C4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2.6.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Блокирование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2.7.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Уничтожение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2.8.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Обезличивание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2.9.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Информационная система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совокупность содержащихся в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базах данных персональных данных и обеспечивающих их обработку информационных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технологий и технических средств.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2.10.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Трансграничная передача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– передача персональных данных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на территорию иностранного государства органу власти иностранного государства, иностранному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физическому лицу или иностранному юридическому лицу.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3. Цели сбора персональных данных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3.1. Обеспечение права граждан на образование путем реализации образовательных программ, предусмотренных уставом образовательной организации, в том числе реализация прав участников образовательных отношений.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3.2. Трудоустройство и выполнение функций работодателя.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3.3. Реализация гражданско-правовых договоров, стороной,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выгодоприобретателем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получателем которых является субъект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4. Правовые основания обработки персональных данных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4.1. Правовыми основаниями для обработки персональных данных образовательной организацией являются нормативно-правовые акты, регулирующие отношения, связанные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сдеятельностью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организации, в том числе: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4" w:anchor="/document/99/901807664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Трудовой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а также нормативно-правовые акты, содержащие нормы трудового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права;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5" w:anchor="/document/99/901714433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Бюджетный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6" w:anchor="/document/99/901714421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Налоговый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7" w:anchor="/document/99/9027690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Гражданский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8" w:anchor="/document/99/9015517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Семейный кодекс РФ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</w:t>
      </w:r>
      <w:hyperlink r:id="rId9" w:anchor="/document/99/902389617/" w:history="1">
        <w:r w:rsidRPr="00384A74">
          <w:rPr>
            <w:rFonts w:ascii="Times New Roman" w:eastAsia="Times New Roman" w:hAnsi="Times New Roman" w:cs="Times New Roman"/>
            <w:color w:val="147900"/>
            <w:sz w:val="21"/>
            <w:szCs w:val="21"/>
            <w:lang w:eastAsia="ru-RU"/>
          </w:rPr>
          <w:t>Закон от 29 декабря 2012 г. № 273-ФЗ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«Об образовании в Российской Федерации».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4.2. Основанием для обработки персональных данных также являются договоры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сфизическими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лицами, заявления (согласия, доверенности и т. п.) обучающихся и родителей (законных представителей) несовершеннолетних обучающихся, согласия на обработку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5. Объем и категории обрабатываемых персональных данных,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br/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категории субъектов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5.1. Образовательная организация обрабатывает персональные данные: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работников, в том числе бывших;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кандидатов на замещение вакантных должностей;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родственников работников, в том числе бывших;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обучающихся;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родителей (законных представителей) обучающихся;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физических лиц по гражданско-правовым договорам;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физических лиц, указанных в заявлениях (согласиях, доверенностях и т. п.) обучающихся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родителей (законных представителей) несовершеннолетних обучающихся;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физических лиц – посетителей образовательной организации.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5.2. Биометрические персональные данные образовательная организация не обрабатывает.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5.3. Образовательная организация обрабатывает специальные категории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персональныхданных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только в соответствии и на основании требований федеральных законов.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5.4. Образовательная организация обрабатывает персональные данные в объеме, необходимом: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для осуществления образовательной деятельности по реализации основных и дополнительных образовательных программ, присмотра и ухода за детьми, обеспечения охраны, укрепления здоровья и создания благоприятных условий для разностороннего развития личности, в том числе обеспечения отдыха и оздоровления обучающихся;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выполнения функций и полномочий работодателя в трудовых отношениях;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выполнения функций и полномочий экономического субъекта при осуществлении бухгалтерского и налогового учета, бюджетного учета;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исполнения сделок и договоров гражданско-правового характера, в которых образовательная организация является стороной, получателем (выгодоприобретателем).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6. Порядок и условия обработки персональных данных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6.1.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Образовательная организация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6.2.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Получение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6.2.1. Все персональные данные образовательная организация получает от самого субъекта персональных данных.</w:t>
      </w:r>
    </w:p>
    <w:p w:rsidR="00384A74" w:rsidRPr="00384A74" w:rsidRDefault="008E719A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</w:t>
      </w:r>
      <w:r w:rsidR="00384A74"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В </w:t>
      </w:r>
      <w:proofErr w:type="gramStart"/>
      <w:r w:rsidR="00384A74"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случаях</w:t>
      </w:r>
      <w:proofErr w:type="gramEnd"/>
      <w:r w:rsidR="00384A74"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когда субъект персональных данных несовершеннолетний – от его родителей (законных представителей) либо с их согласия, если субъект персональных данных достиг возраста 14 лет.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В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когда субъект персональных данных – физическое лицо, указанное в заявлениях (согласиях, доверенностях и т. п.) обучающихся и родителей (законных представителей) несовершеннолетних обучающихся, образовательная организация может получить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персональныеданные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такого физического лица от обучающихся, родителей (законных представителей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обучающихся.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6.2.2. Образовательная организация сообщает субъекту персональных данных о целях, предполагаемых источниках и способах получения персональных данных, характере подлежащих получению персональных данных, перечне действий с персональными данными, сроке, в течение которого действует согласие, и порядке его отзыва, а также о последствиях отказа субъекта персональных данных дать письменное согласие на их получение.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6.2.3. Документы, содержащие персональные данные, создаются путем: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копирования оригиналов документов;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 – внесения сведений в учетные формы;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получения оригиналов необходимых документов.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6.3.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Обработка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6.3.1. Образовательная организация обрабатывает персональные данные в случаях: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согласия субъекта персональных данных на обработку его персональных данных;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когда обработка персональных данных необходима для осуществления и выполнения образовательной организацией возложенных законодательством Российской Федерации функций, полномочий и обязанностей;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когда осуществляется обработка общедоступных персональных данных, доступ к которым субъект персональных данных предоставил неограниченному кругу.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6.3.2. Образовательная организация обрабатывает персональные данные: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без использования средств автоматизации;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 использованием средств автоматизации в программах и информационных системах: </w:t>
      </w:r>
    </w:p>
    <w:p w:rsidR="00384A74" w:rsidRPr="00384A74" w:rsidRDefault="00384A74" w:rsidP="00384A74">
      <w:r w:rsidRPr="00384A74">
        <w:rPr>
          <w:lang w:eastAsia="ru-RU"/>
        </w:rPr>
        <w:br/>
      </w:r>
      <w:r w:rsidRPr="00384A74">
        <w:t>«1С: Зарплата и кадры», «1С: Библиотека», «Электронный дневник», «Проход и питание».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6.3.3. Образовательная организация обрабатывает персональные данные в сроки: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которые необходимы для достижения целей обработки персональных данных;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– действия согласия субъекта персональных данных;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– которые определены законодательством для обработки отдельных видов персональных </w:t>
      </w:r>
      <w:proofErr w:type="gramEnd"/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  <w:t>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Хранение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6.4.1. Образовательная организация хранит персональные данные в течение срока, необходимого для достижения целей их обработки, документы, содержащие персональные данные, – в течение срока хранения документов, предусмотренного </w:t>
      </w:r>
      <w:hyperlink r:id="rId10" w:anchor="/document/118/29578/" w:history="1">
        <w:r w:rsidRPr="00384A74">
          <w:rPr>
            <w:rFonts w:ascii="Times New Roman" w:eastAsia="Times New Roman" w:hAnsi="Times New Roman" w:cs="Times New Roman"/>
            <w:color w:val="2B79D9"/>
            <w:sz w:val="21"/>
            <w:szCs w:val="21"/>
            <w:lang w:eastAsia="ru-RU"/>
          </w:rPr>
          <w:t>номенклатурой дел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 учетом архивных сроков хранения.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6.4.2. Персональные данные, зафиксированные на бумажных носителях, хранятся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взапираемых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шкафах либо в запираемых помещениях с ограниченным правом доступа.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6.4.3. Персональные данные, обрабатываемые с использованием средств автоматизации, – в порядке и на условиях, которые определяет политика безопасности данных средств автоматизации.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6.4.4. При автоматизированной обработке персональных данных не допускается хранение и размещение документов, содержащих персональные данные, в открытых электронных каталогах (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файлообменниках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информационных систем.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6.4.5. Хранение персональных данных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осуществляется не дольше чем этого требуют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цели их обработки, и они подлежат уничтожению по достижении целей обработки или в случае утраты необходимости в их достижении.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6.5.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Прекращение обработки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6.5.1. Лица, ответственные за обработку персональных данных, прекращают их обрабатывать: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при достижении целей обработки персональных данных;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истечении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срока действия согласия;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отзыве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субъектом персональных данных своего согласия на обработку персональных данных, при отсутствии правовых оснований для продолжения обработки без согласия;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выявлении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неправомерной обработки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6.6.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Передача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6.6.1. Образовательная организация обеспечивает конфиденциальность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персональных</w:t>
      </w:r>
      <w:proofErr w:type="gramEnd"/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 6.6.2. Образовательная организация передает имеющиеся персональные данные третьим лицам в следующих случаях: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субъект персональных данных дал свое согласие на такие действия;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– передача персональных данных осуществляется в соответствии с требованиями законодательства Российской Федерации в рамках установленной процедуры.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6.6.3. Образовательная организация не осуществляет трансграничной передачи персональных данных.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 </w:t>
      </w: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Уничтожение персональных данных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6.7.1. При достижении целей обработки персональных данных, а также в случае отзыва субъектом персональных данных согласия на их обработку персональные данные подлежат уничтожению, если иное не предусмотрено договором, стороной, получателем (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выгодоприобретателем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) по которому является субъект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6.7.2. Выделяет документы (носители) с персональными 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данными к уничтожению </w:t>
      </w:r>
      <w:proofErr w:type="spellStart"/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комиссия</w:t>
      </w:r>
      <w:proofErr w:type="gramStart"/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остав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которой утверждается приказом руководителя образовательной организации.</w:t>
      </w:r>
    </w:p>
    <w:p w:rsidR="00384A74" w:rsidRPr="008E719A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2B79D9"/>
          <w:sz w:val="24"/>
          <w:szCs w:val="24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6.7.3. Документы (носители), содержащие персональные данные, уничтожаются по </w:t>
      </w:r>
      <w:hyperlink r:id="rId11" w:anchor="/document/118/32389/" w:history="1">
        <w:r w:rsidRPr="00384A74">
          <w:rPr>
            <w:rFonts w:ascii="Times New Roman" w:eastAsia="Times New Roman" w:hAnsi="Times New Roman" w:cs="Times New Roman"/>
            <w:color w:val="2B79D9"/>
            <w:sz w:val="21"/>
            <w:szCs w:val="21"/>
            <w:lang w:eastAsia="ru-RU"/>
          </w:rPr>
          <w:t>акту о выделении документов к уничтожению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 Факт уничтожения персональных данных подтверждается документально актом об уничтожении документов (носителей), подписанным членами комиссии.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6.7.4. Уничтожение документов (носителей), содержащих персональные данные, производится путем сожжения, дробления (измельчения), химического разложения. Для уничтожения бумажных документов может быть использован шредер.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6.7.5. Персональные данные на электронных носителях уничтожаются путем стирания или форматирования носителя.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 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7. Защита персональных данных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7.1. Образовательная организация принимает нормативные, организационные и технические меры защиты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7.2. Нормативные меры защиты персональных данных – комплекс локальных и распорядительных актов, обеспечивающих создание, функционирование, совершенствование механизмов обработки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7.3. Организационные меры защиты персональных данных предполагают создание в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образовательной организации разрешительной системы, защиты информации во время работы с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персональными данными работниками, партнерами и сторонними лицами.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7.4. Подсистема технической защиты включает в себя комплекс технических, программных, программно-аппаратных средств, обеспечивающих защиту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 Основными мерами защиты персональных данных в образовательной организации являются: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7.5.1. Назначение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ответственного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за организацию обработки персональных данных. Ответственный осуществляет организацию обработки персональных данных, обучение и инструктаж, внутренний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соблюдением образовательной организацией и его работниками требований к защите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7.5.2. Издание локальных актов по вопросам обработки персональных данных, а также локальных актов, определяющих процедуры, направленные на предотвращение и выявление нарушений законодательства Российской Федерации, устранение последствий таких нарушений.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7.5.3. Ознакомление работников,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требованиями к защите персональных данных, настоящей Политикой, локальными актами по вопросам обработки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7.5.4. Определение актуальных угроз безопасности персональным данным при их обработке с использованием средств автоматизации и разработка мер и мероприятий по защите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lastRenderedPageBreak/>
        <w:t xml:space="preserve">         7.5.5. Установление правил доступа к персональным данным, обрабатываемым с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использованием средств автоматизации, а также регистрация и учет всех действий, совершаемых с персональными данными в информационных системах, и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контроль за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принимаемыми мерами по обеспечению безопасности персональных данных и уровня защищенности информационных систем.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7.5.6. Учет электронных носителей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7.5.7. Принятие мер по факту обнаружения несанкционированного доступа к персональным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данным, обрабатываемым с использованием средств автоматизации, в том числе восстановление персональных данных, которые были модифицированы или уничтожены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вследствиенесанкционированного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доступа к ним.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7.5.8. Оценка вреда, который может быть причинен субъектам персональных данных в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случае нарушения законодательства о персональных данных, оценка соотношения указанного вреда и принимаемых мер.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7.5.9. Внутренний контроль и (или) аудит соответствия обработки персональных данных требованиям законодательства, настоящей Политики, принятых локальных актов.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  7.5.10. Публикация настоящей Политики на официальном сайте образовательной организации.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 </w:t>
      </w:r>
    </w:p>
    <w:p w:rsidR="00384A74" w:rsidRPr="008E719A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8. Основные права и обязанности образовательной организации как оператора персональных данных и субъекта персональных данных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 Образовательная организация: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8.1.2. Предоставляет субъекту персональных данных информацию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оего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персональных данных на основании </w:t>
      </w:r>
      <w:hyperlink r:id="rId12" w:anchor="/document/118/29687/" w:history="1">
        <w:r w:rsidRPr="00384A74">
          <w:rPr>
            <w:rFonts w:ascii="Times New Roman" w:eastAsia="Times New Roman" w:hAnsi="Times New Roman" w:cs="Times New Roman"/>
            <w:color w:val="2B79D9"/>
            <w:sz w:val="21"/>
            <w:szCs w:val="21"/>
            <w:lang w:eastAsia="ru-RU"/>
          </w:rPr>
          <w:t>запроса</w:t>
        </w:r>
      </w:hyperlink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либо отказывает в выполнении повторного запроса субъекта персональных данных при наличии правовых оснований.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8.1.3. Разъясняет субъекту персональных данных или его законному представителю юридические последствия отказа предоставить его персональные данные.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8.1.4. Блокирует или удаляет неправомерно обрабатываемые, неточные персональные данные либо обеспечивает блокирование или удаление таких данн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ых.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В случае подтверждения факта неточности персональных данных образовательная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организация на основании сведений, представленных субъектом персональных данных или его законным представителем, уточняет персональные данные либо обеспечивает их уточнение и снимает блокирование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8.1.5. Прекращает обработку и уничтожает персональные данные либо обеспечивает прекращение обработки и уничтожение персональных данных при достижении цели обработки персональных данных.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8.1.6. Прекращает обработку персональных данных или обеспечивает прекращение обработки в случае отзыва субъектом персональных данных согласия на обработку его </w:t>
      </w:r>
      <w:bookmarkStart w:id="0" w:name="_GoBack"/>
      <w:bookmarkEnd w:id="0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персональных данных, если иное не предусмотрено договором, стороной которого,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выгодоприобретателем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или поручителем по которому является субъект персональных данных, иным соглашением между образовательной организацией и субъектом персональных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данных</w:t>
      </w:r>
      <w:proofErr w:type="gram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либо если образовательная организация не вправе осуществлять обработку</w:t>
      </w:r>
      <w:r w:rsidR="008E719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персональных данных без согласия субъекта персональных данных на основаниях, предусмотренных законодательством Российской Федерации.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 Субъект персональных данных вправе: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8.2.1. Потребовать уточнения его персональных данных, их блокирования или уничтожения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вслучае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:rsidR="00384A74" w:rsidRPr="00384A74" w:rsidRDefault="00384A74" w:rsidP="008E71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8.2.2. Получать информацию, касающуюся обработки его персональных данных,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кромеслучаев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, когда такой доступ ограничен федеральными законами.</w:t>
      </w:r>
    </w:p>
    <w:p w:rsidR="00384A74" w:rsidRPr="00384A74" w:rsidRDefault="00384A74" w:rsidP="006D16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8.2.3. Обжаловать действия или бездействие образовательной организации </w:t>
      </w:r>
      <w:proofErr w:type="spellStart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вуполномоченном</w:t>
      </w:r>
      <w:proofErr w:type="spellEnd"/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органе по защите прав субъектов персональных данных или в судебном порядке.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      8.2.4. Защищать свои права и законные интересы, в том числе на возмещение убытков и </w:t>
      </w:r>
    </w:p>
    <w:p w:rsidR="00384A74" w:rsidRPr="00384A74" w:rsidRDefault="00384A74" w:rsidP="00384A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384A74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(или) компенсацию морального вреда, в судебном порядке.</w:t>
      </w:r>
    </w:p>
    <w:p w:rsidR="00FE25D6" w:rsidRPr="00384A74" w:rsidRDefault="00FE25D6">
      <w:pPr>
        <w:rPr>
          <w:rFonts w:ascii="Times New Roman" w:hAnsi="Times New Roman" w:cs="Times New Roman"/>
        </w:rPr>
      </w:pPr>
    </w:p>
    <w:sectPr w:rsidR="00FE25D6" w:rsidRPr="00384A74" w:rsidSect="00C65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4A74"/>
    <w:rsid w:val="00384A74"/>
    <w:rsid w:val="006C40FC"/>
    <w:rsid w:val="006D161E"/>
    <w:rsid w:val="008E719A"/>
    <w:rsid w:val="00C655E5"/>
    <w:rsid w:val="00FE2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7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4A7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77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975351">
          <w:marLeft w:val="-6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50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vip.1obraz.ru/" TargetMode="External"/><Relationship Id="rId12" Type="http://schemas.openxmlformats.org/officeDocument/2006/relationships/hyperlink" Target="http://vip.1obraz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5" Type="http://schemas.openxmlformats.org/officeDocument/2006/relationships/hyperlink" Target="http://vip.1obraz.ru/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vip.1obraz.ru/" TargetMode="External"/><Relationship Id="rId4" Type="http://schemas.openxmlformats.org/officeDocument/2006/relationships/hyperlink" Target="http://vip.1obraz.ru/" TargetMode="External"/><Relationship Id="rId9" Type="http://schemas.openxmlformats.org/officeDocument/2006/relationships/hyperlink" Target="http://vip.1obraz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2879</Words>
  <Characters>16416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admin</cp:lastModifiedBy>
  <cp:revision>4</cp:revision>
  <dcterms:created xsi:type="dcterms:W3CDTF">2017-12-08T08:04:00Z</dcterms:created>
  <dcterms:modified xsi:type="dcterms:W3CDTF">2017-12-10T16:02:00Z</dcterms:modified>
</cp:coreProperties>
</file>